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4" w:rsidRPr="007836DE" w:rsidRDefault="007836DE" w:rsidP="007836DE">
      <w:pPr>
        <w:jc w:val="center"/>
        <w:rPr>
          <w:color w:val="FF0000"/>
          <w:sz w:val="32"/>
          <w:lang w:val="kk-KZ"/>
        </w:rPr>
      </w:pPr>
      <w:r>
        <w:rPr>
          <w:color w:val="FF0000"/>
          <w:sz w:val="32"/>
          <w:lang w:val="kk-KZ"/>
        </w:rPr>
        <w:t xml:space="preserve">                                                             </w:t>
      </w:r>
      <w:r w:rsidR="000F5AC2" w:rsidRPr="007836DE">
        <w:rPr>
          <w:color w:val="FF0000"/>
          <w:sz w:val="32"/>
          <w:lang w:val="kk-KZ"/>
        </w:rPr>
        <w:t>Ел болам десең,</w:t>
      </w:r>
      <w:r w:rsidR="006407D1">
        <w:rPr>
          <w:color w:val="FF0000"/>
          <w:sz w:val="32"/>
          <w:lang w:val="kk-KZ"/>
        </w:rPr>
        <w:t xml:space="preserve"> </w:t>
      </w:r>
      <w:r w:rsidR="000F5AC2" w:rsidRPr="007836DE">
        <w:rPr>
          <w:color w:val="FF0000"/>
          <w:sz w:val="32"/>
          <w:lang w:val="kk-KZ"/>
        </w:rPr>
        <w:t>бесігіңді түзе</w:t>
      </w:r>
      <w:r>
        <w:rPr>
          <w:color w:val="FF0000"/>
          <w:sz w:val="32"/>
          <w:lang w:val="kk-KZ"/>
        </w:rPr>
        <w:t>!</w:t>
      </w:r>
    </w:p>
    <w:p w:rsidR="000F5AC2" w:rsidRPr="00E02D36" w:rsidRDefault="007836DE" w:rsidP="007836DE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02D3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</w:t>
      </w:r>
      <w:r w:rsidR="000F5AC2" w:rsidRPr="00E02D36">
        <w:rPr>
          <w:rFonts w:ascii="Times New Roman" w:hAnsi="Times New Roman" w:cs="Times New Roman"/>
          <w:color w:val="FF0000"/>
          <w:sz w:val="28"/>
          <w:szCs w:val="28"/>
          <w:lang w:val="kk-KZ"/>
        </w:rPr>
        <w:t>Аудандық семинар «Сөз-тілдің көркі»</w:t>
      </w:r>
    </w:p>
    <w:p w:rsidR="000F5AC2" w:rsidRPr="00E02D36" w:rsidRDefault="007836DE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Елбасының «Болашаққа бағдар: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рухани жаңғыру» аясында «Тәрбие және білім кіші бағдарламасының,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Отаным</w:t>
      </w:r>
      <w:r w:rsidR="00417836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-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тағдырым базалық жүзеге асыру»мақсатында №25 Красноярка орта мектебінде «Сөз-тілдің көркі» атты Аудандық семинар өткізілді.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Семинарға барлық мектептерден ұлағатты ұстаздар және 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Целиноград  а</w:t>
      </w:r>
      <w:r w:rsidR="000F5AC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удан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дық білім бөлімінен Айткүл Аманжолқызы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келіп,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семинардың өте жақсы және жоғары деңгейде өткені жайлы айтып,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оқушыларды,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ұстаздарды мақтау қағазымен марапаттады.</w:t>
      </w:r>
    </w:p>
    <w:p w:rsidR="00E02D36" w:rsidRPr="00E02D36" w:rsidRDefault="008D4904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7836DE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Семинарды өткізген мақсатымыз: «Тіл тазалығын сақтау,мәдениетті сөйлеу, ана тіліне сүйіспеншілігін қалыптастыру,мемлекеттік тіл мәртебесін көтеруге ат салысуға шақыру.Отанға деген сүйіспеншілік пен патриоттық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сезімін ояту, үш тілдік саясатты дамыту.Осы мақсатта барлық өткізген іс-шараларымыз өз деңгейінде өтті.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Атап айтсақ, с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ыныптан тыс сабақ 5 «А»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сыныбында «Жас режисерлер» т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ыңдалым дағдысы бойынша фильм құр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астыру түрінде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өте жоғары дәрежеде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өтті. Ө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ткізг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ен мектеп тренері Тулебаева Н.К.; С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ынып сағаты 5 «Б»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сыныбында 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«Бүкіл әлем сөйлейді,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нақты ғылым тілінде»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Кабдалова К.К . өткізді. С</w:t>
      </w:r>
      <w:r w:rsidR="0068088D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ыныптан тыс шара 5-6 сынып оқушылары және ата-аналармен бірге  Сулейменова А.С. және Газизова Г.Б. өте жақсы 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және қызықты өткізді. С</w:t>
      </w:r>
      <w:r w:rsidR="0068088D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ынып сағаты «Сила нашего слова»11 «Б» сыныбында  мектеп психологы Ибраева С.Т.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өткізді. </w:t>
      </w:r>
      <w:r w:rsidR="0068088D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8-10сынып аралығында </w:t>
      </w:r>
      <w:r w:rsidR="00EE0197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«Үш тілділік жаңа заман сұранысы»тақырыбында пікір сайысты өткізген Танырбергенова Р.Б. мұғалімдердің қатысуымен өте жоғары дең</w:t>
      </w:r>
      <w:r w:rsidR="006407D1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гейде өтті. </w:t>
      </w:r>
    </w:p>
    <w:p w:rsidR="008D4904" w:rsidRPr="00E02D36" w:rsidRDefault="006407D1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7 </w:t>
      </w:r>
      <w:r w:rsidR="00EE0197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«А»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EE0197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сынып Мұхтар Әуезов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тың</w:t>
      </w:r>
      <w:r w:rsidR="00EE0197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өмірі мен шығармашылығынан «Ұлы дала қыраны»атты әдеби кеш өте жоғары деңгейде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Абдрахманова Ә.Ж.өткізді,</w:t>
      </w:r>
      <w:r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мектебіміздің өнерлі оқушыларының қатысуымен «Үш тұғырлы тіл-жарқын болашақтың кепілі» атты концерттік бағдарламаны </w:t>
      </w:r>
      <w:r w:rsidR="00501E1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мектеп тәлімгері Кайрбекова С.А. мен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музыка пәнінің жас маманы  Искаков А.А.</w:t>
      </w:r>
      <w:r w:rsidR="00501E1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ұйымдастыруымен семинарымыз өте жақсы көңіл</w:t>
      </w:r>
      <w:r w:rsidR="00501E1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-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күйме</w:t>
      </w:r>
      <w:r w:rsidR="00501E1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н жабылды. Мектеп директорының тәрбие ісі орынбасары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Тулебаева З.К. </w:t>
      </w:r>
      <w:r w:rsidR="00501E12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семинарды қорытындылап, </w:t>
      </w:r>
      <w:r w:rsidR="00180DD3" w:rsidRPr="00E02D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келген қонақтарға және мектеп ұжымына өз алғысын білдірді.</w:t>
      </w:r>
    </w:p>
    <w:p w:rsidR="000527B4" w:rsidRDefault="000527B4">
      <w:pPr>
        <w:rPr>
          <w:color w:val="1F497D" w:themeColor="text2"/>
          <w:sz w:val="28"/>
          <w:lang w:val="kk-KZ"/>
        </w:rPr>
      </w:pPr>
      <w:r>
        <w:rPr>
          <w:color w:val="1F497D" w:themeColor="text2"/>
          <w:sz w:val="28"/>
          <w:lang w:val="kk-KZ"/>
        </w:rPr>
        <w:t xml:space="preserve">    </w:t>
      </w:r>
      <w:r w:rsidR="00501E12">
        <w:rPr>
          <w:color w:val="1F497D" w:themeColor="text2"/>
          <w:sz w:val="28"/>
          <w:lang w:val="kk-KZ"/>
        </w:rPr>
        <w:t xml:space="preserve">                            </w:t>
      </w:r>
    </w:p>
    <w:p w:rsidR="000527B4" w:rsidRDefault="000527B4">
      <w:pPr>
        <w:rPr>
          <w:color w:val="1F497D" w:themeColor="text2"/>
          <w:sz w:val="28"/>
          <w:lang w:val="kk-KZ"/>
        </w:rPr>
      </w:pPr>
      <w:r>
        <w:rPr>
          <w:color w:val="1F497D" w:themeColor="text2"/>
          <w:sz w:val="28"/>
          <w:lang w:val="kk-KZ"/>
        </w:rPr>
        <w:t xml:space="preserve">    </w:t>
      </w:r>
      <w:r w:rsidR="00501E12">
        <w:rPr>
          <w:color w:val="1F497D" w:themeColor="text2"/>
          <w:sz w:val="28"/>
          <w:lang w:val="kk-KZ"/>
        </w:rPr>
        <w:t xml:space="preserve">               </w:t>
      </w:r>
      <w:r>
        <w:rPr>
          <w:color w:val="1F497D" w:themeColor="text2"/>
          <w:sz w:val="28"/>
          <w:lang w:val="kk-KZ"/>
        </w:rPr>
        <w:t xml:space="preserve">  Сандугаш Кайрбекова,аға тәлімге</w:t>
      </w:r>
      <w:r w:rsidR="00501E12">
        <w:rPr>
          <w:color w:val="1F497D" w:themeColor="text2"/>
          <w:sz w:val="28"/>
          <w:lang w:val="kk-KZ"/>
        </w:rPr>
        <w:t xml:space="preserve">р                       </w:t>
      </w:r>
      <w:r>
        <w:rPr>
          <w:color w:val="1F497D" w:themeColor="text2"/>
          <w:sz w:val="28"/>
          <w:lang w:val="kk-KZ"/>
        </w:rPr>
        <w:t xml:space="preserve">Красноярка </w:t>
      </w:r>
    </w:p>
    <w:p w:rsidR="000527B4" w:rsidRPr="00501E12" w:rsidRDefault="000527B4">
      <w:pPr>
        <w:rPr>
          <w:color w:val="1F497D" w:themeColor="text2"/>
          <w:sz w:val="28"/>
          <w:lang w:val="kk-KZ"/>
        </w:rPr>
      </w:pPr>
      <w:r>
        <w:rPr>
          <w:noProof/>
          <w:color w:val="1F497D" w:themeColor="text2"/>
          <w:sz w:val="28"/>
          <w:lang w:eastAsia="ru-RU"/>
        </w:rPr>
        <w:lastRenderedPageBreak/>
        <w:drawing>
          <wp:inline distT="0" distB="0" distL="0" distR="0">
            <wp:extent cx="3990975" cy="1847850"/>
            <wp:effectExtent l="19050" t="0" r="9525" b="0"/>
            <wp:docPr id="1" name="Рисунок 1" descr="C:\Users\Пользователь\Desktop\2018\IMG-2018020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\IMG-20180208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67" t="8920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B4" w:rsidRDefault="000527B4">
      <w:pPr>
        <w:rPr>
          <w:color w:val="1F497D" w:themeColor="text2"/>
          <w:sz w:val="28"/>
          <w:lang w:val="kk-KZ"/>
        </w:rPr>
      </w:pPr>
      <w:r>
        <w:rPr>
          <w:noProof/>
          <w:color w:val="1F497D" w:themeColor="text2"/>
          <w:sz w:val="28"/>
          <w:lang w:eastAsia="ru-RU"/>
        </w:rPr>
        <w:drawing>
          <wp:inline distT="0" distB="0" distL="0" distR="0">
            <wp:extent cx="3990975" cy="2257425"/>
            <wp:effectExtent l="19050" t="0" r="9525" b="0"/>
            <wp:docPr id="3" name="Рисунок 3" descr="C:\Users\Пользователь\Desktop\2018\IMG_20180207_11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8\IMG_20180207_11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91" t="13462" r="19698" b="3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BE" w:rsidRDefault="008A3CBE">
      <w:pPr>
        <w:rPr>
          <w:color w:val="1F497D" w:themeColor="text2"/>
          <w:sz w:val="28"/>
          <w:lang w:val="kk-KZ"/>
        </w:rPr>
      </w:pPr>
      <w:r>
        <w:rPr>
          <w:noProof/>
          <w:color w:val="1F497D" w:themeColor="text2"/>
          <w:sz w:val="28"/>
          <w:lang w:eastAsia="ru-RU"/>
        </w:rPr>
        <w:drawing>
          <wp:inline distT="0" distB="0" distL="0" distR="0">
            <wp:extent cx="3990975" cy="2581275"/>
            <wp:effectExtent l="19050" t="0" r="9525" b="0"/>
            <wp:docPr id="4" name="Рисунок 4" descr="C:\Users\Пользователь\Desktop\2018\IMG-201802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018\IMG-20180208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91" t="4487" r="5398" b="3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40" w:rsidRPr="0068088D" w:rsidRDefault="00DD7840">
      <w:pPr>
        <w:rPr>
          <w:color w:val="1F497D" w:themeColor="text2"/>
          <w:sz w:val="28"/>
          <w:lang w:val="kk-KZ"/>
        </w:rPr>
      </w:pPr>
    </w:p>
    <w:sectPr w:rsidR="00DD7840" w:rsidRPr="0068088D" w:rsidSect="009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C2"/>
    <w:rsid w:val="000527B4"/>
    <w:rsid w:val="000F5AC2"/>
    <w:rsid w:val="00180DD3"/>
    <w:rsid w:val="00357F44"/>
    <w:rsid w:val="003666D5"/>
    <w:rsid w:val="00417836"/>
    <w:rsid w:val="00501E12"/>
    <w:rsid w:val="006407D1"/>
    <w:rsid w:val="0068088D"/>
    <w:rsid w:val="00782380"/>
    <w:rsid w:val="007836DE"/>
    <w:rsid w:val="007B5C0A"/>
    <w:rsid w:val="008A3CBE"/>
    <w:rsid w:val="008D4904"/>
    <w:rsid w:val="0090501C"/>
    <w:rsid w:val="00956088"/>
    <w:rsid w:val="00A27C71"/>
    <w:rsid w:val="00BF53BC"/>
    <w:rsid w:val="00CA5625"/>
    <w:rsid w:val="00D32CAD"/>
    <w:rsid w:val="00DD7840"/>
    <w:rsid w:val="00E02D36"/>
    <w:rsid w:val="00EE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8</cp:revision>
  <dcterms:created xsi:type="dcterms:W3CDTF">2018-02-09T09:32:00Z</dcterms:created>
  <dcterms:modified xsi:type="dcterms:W3CDTF">2018-02-10T05:19:00Z</dcterms:modified>
</cp:coreProperties>
</file>